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EBB" w:rsidRPr="00177EBB" w:rsidRDefault="00177EBB" w:rsidP="00177EBB">
      <w:pPr>
        <w:shd w:val="clear" w:color="auto" w:fill="FFFFFF"/>
        <w:spacing w:before="100" w:beforeAutospacing="1" w:after="100" w:afterAutospacing="1" w:line="360" w:lineRule="atLeast"/>
        <w:outlineLvl w:val="4"/>
        <w:rPr>
          <w:rFonts w:ascii="Open Sans" w:eastAsia="Times New Roman" w:hAnsi="Open Sans" w:cs="Open Sans"/>
          <w:b/>
          <w:bCs/>
          <w:color w:val="212121"/>
          <w:spacing w:val="2"/>
          <w:kern w:val="0"/>
          <w14:ligatures w14:val="none"/>
        </w:rPr>
      </w:pPr>
      <w:r w:rsidRPr="00177EBB">
        <w:rPr>
          <w:rFonts w:ascii="Open Sans" w:eastAsia="Times New Roman" w:hAnsi="Open Sans" w:cs="Open Sans"/>
          <w:b/>
          <w:bCs/>
          <w:color w:val="212121"/>
          <w:spacing w:val="2"/>
          <w:kern w:val="0"/>
          <w14:ligatures w14:val="none"/>
        </w:rPr>
        <w:t>Professional Capstone and Practicum Reflective Journal - Topic 7</w:t>
      </w:r>
    </w:p>
    <w:p w:rsidR="00177EBB" w:rsidRPr="00177EBB" w:rsidRDefault="00177EBB" w:rsidP="00177EBB">
      <w:pPr>
        <w:shd w:val="clear" w:color="auto" w:fill="FFFFFF"/>
        <w:rPr>
          <w:rFonts w:ascii="Open Sans" w:eastAsia="Times New Roman" w:hAnsi="Open Sans" w:cs="Open Sans"/>
          <w:b/>
          <w:bCs/>
          <w:color w:val="000000" w:themeColor="text1"/>
          <w:spacing w:val="2"/>
          <w:kern w:val="0"/>
          <w14:ligatures w14:val="none"/>
        </w:rPr>
      </w:pPr>
      <w:r w:rsidRPr="00177EBB">
        <w:rPr>
          <w:rFonts w:ascii="Open Sans" w:eastAsia="Times New Roman" w:hAnsi="Open Sans" w:cs="Open Sans"/>
          <w:b/>
          <w:bCs/>
          <w:color w:val="000000" w:themeColor="text1"/>
          <w:spacing w:val="2"/>
          <w:kern w:val="0"/>
          <w14:ligatures w14:val="none"/>
        </w:rPr>
        <w:t>Assessment Description</w:t>
      </w:r>
    </w:p>
    <w:p w:rsidR="00177EBB" w:rsidRPr="00177EBB" w:rsidRDefault="00177EBB" w:rsidP="00177EBB">
      <w:pPr>
        <w:shd w:val="clear" w:color="auto" w:fill="FFFFFF"/>
        <w:spacing w:before="100" w:beforeAutospacing="1" w:after="100"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color w:val="000000" w:themeColor="text1"/>
          <w:spacing w:val="2"/>
          <w:kern w:val="0"/>
          <w14:ligatures w14:val="none"/>
        </w:rPr>
        <w:t>Learners are required to submit reflective journal entries at specific points throughout the course. These reflective narratives help learners identify important learning events that happen throughout the course and the practicum.</w:t>
      </w:r>
    </w:p>
    <w:p w:rsidR="00177EBB" w:rsidRPr="00177EBB" w:rsidRDefault="00177EBB" w:rsidP="00177EBB">
      <w:pPr>
        <w:shd w:val="clear" w:color="auto" w:fill="FFFFFF"/>
        <w:spacing w:before="100" w:beforeAutospacing="1" w:after="100"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color w:val="000000" w:themeColor="text1"/>
          <w:spacing w:val="2"/>
          <w:kern w:val="0"/>
          <w14:ligatures w14:val="none"/>
        </w:rPr>
        <w:t>Write a reflective journal (250-500 words) to outline how your experience at your practicum site related to the following reflective questions:</w:t>
      </w:r>
    </w:p>
    <w:p w:rsidR="00177EBB" w:rsidRPr="00177EBB" w:rsidRDefault="00177EBB" w:rsidP="00177EBB">
      <w:pPr>
        <w:numPr>
          <w:ilvl w:val="0"/>
          <w:numId w:val="1"/>
        </w:numPr>
        <w:shd w:val="clear" w:color="auto" w:fill="FFFFFF"/>
        <w:rPr>
          <w:rFonts w:ascii="Open Sans" w:eastAsia="Times New Roman" w:hAnsi="Open Sans" w:cs="Open Sans"/>
          <w:color w:val="000000" w:themeColor="text1"/>
          <w:spacing w:val="2"/>
          <w:kern w:val="0"/>
          <w14:ligatures w14:val="none"/>
        </w:rPr>
      </w:pPr>
      <w:r w:rsidRPr="00177EBB">
        <w:rPr>
          <w:rFonts w:ascii="Open Sans" w:eastAsia="Times New Roman" w:hAnsi="Open Sans" w:cs="Open Sans"/>
          <w:color w:val="000000" w:themeColor="text1"/>
          <w:spacing w:val="2"/>
          <w:kern w:val="0"/>
          <w14:ligatures w14:val="none"/>
        </w:rPr>
        <w:t>You have developed a list of resources needed for your project implementation in Topic 6. To complete this reflective journal, discuss with your preceptor the relationship between policy, regulatory requirements, and economics on care outcomes. Discuss how regulatory requirements and financial resources available will impact your project. How do you think this will impact the care that your practicum site will be able to provide?</w:t>
      </w:r>
    </w:p>
    <w:p w:rsidR="00177EBB" w:rsidRPr="00177EBB" w:rsidRDefault="00177EBB" w:rsidP="00177EBB">
      <w:pPr>
        <w:numPr>
          <w:ilvl w:val="0"/>
          <w:numId w:val="1"/>
        </w:numPr>
        <w:shd w:val="clear" w:color="auto" w:fill="FFFFFF"/>
        <w:rPr>
          <w:rFonts w:ascii="Open Sans" w:eastAsia="Times New Roman" w:hAnsi="Open Sans" w:cs="Open Sans"/>
          <w:color w:val="000000" w:themeColor="text1"/>
          <w:spacing w:val="2"/>
          <w:kern w:val="0"/>
          <w14:ligatures w14:val="none"/>
        </w:rPr>
      </w:pPr>
      <w:r w:rsidRPr="00177EBB">
        <w:rPr>
          <w:rFonts w:ascii="Open Sans" w:eastAsia="Times New Roman" w:hAnsi="Open Sans" w:cs="Open Sans"/>
          <w:color w:val="000000" w:themeColor="text1"/>
          <w:spacing w:val="2"/>
          <w:kern w:val="0"/>
          <w14:ligatures w14:val="none"/>
        </w:rPr>
        <w:t>Reflect on the relationship you discussed above as well as your practicum site experience. Provide an example from your practicum site of these relationships or discuss an example from your professional or personal experience. </w:t>
      </w:r>
    </w:p>
    <w:p w:rsidR="00177EBB" w:rsidRPr="00177EBB" w:rsidRDefault="00177EBB" w:rsidP="00177EBB">
      <w:pPr>
        <w:shd w:val="clear" w:color="auto" w:fill="FFFFFF"/>
        <w:spacing w:before="100" w:beforeAutospacing="1" w:after="100"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color w:val="000000" w:themeColor="text1"/>
          <w:spacing w:val="2"/>
          <w:kern w:val="0"/>
          <w14:ligatures w14:val="none"/>
        </w:rPr>
        <w:t>While APA style is not required for the body of this assignment, solid academic writing is expected.</w:t>
      </w:r>
    </w:p>
    <w:p w:rsidR="00177EBB" w:rsidRPr="00177EBB" w:rsidRDefault="00177EBB" w:rsidP="00177EBB">
      <w:pPr>
        <w:shd w:val="clear" w:color="auto" w:fill="FFFFFF"/>
        <w:spacing w:before="100" w:beforeAutospacing="1" w:after="100"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color w:val="000000" w:themeColor="text1"/>
          <w:spacing w:val="2"/>
          <w:kern w:val="0"/>
          <w14:ligatures w14:val="none"/>
        </w:rPr>
        <w:t>This assignment uses a rubric. Please review the rubric prior to beginning the assignment to become familiar with the expectations for successful completion.</w:t>
      </w:r>
    </w:p>
    <w:p w:rsidR="00177EBB" w:rsidRPr="00177EBB" w:rsidRDefault="00177EBB" w:rsidP="00177EBB">
      <w:pPr>
        <w:shd w:val="clear" w:color="auto" w:fill="FFFFFF"/>
        <w:spacing w:before="100" w:beforeAutospacing="1" w:after="100"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color w:val="000000" w:themeColor="text1"/>
          <w:spacing w:val="2"/>
          <w:kern w:val="0"/>
          <w14:ligatures w14:val="none"/>
        </w:rPr>
        <w:t>You are required to submit this assignment to LopesWrite. A link to the LopesWrite technical support articles is located in Class Resources if you need assistance.</w:t>
      </w:r>
    </w:p>
    <w:p w:rsidR="00177EBB" w:rsidRP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b/>
          <w:bCs/>
          <w:i/>
          <w:iCs/>
          <w:color w:val="000000" w:themeColor="text1"/>
          <w:spacing w:val="2"/>
          <w:kern w:val="0"/>
          <w:bdr w:val="none" w:sz="0" w:space="0" w:color="auto" w:frame="1"/>
          <w14:ligatures w14:val="none"/>
        </w:rPr>
        <w:t>Benchmark Information</w:t>
      </w:r>
    </w:p>
    <w:p w:rsidR="00177EBB" w:rsidRP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i/>
          <w:iCs/>
          <w:color w:val="000000" w:themeColor="text1"/>
          <w:spacing w:val="2"/>
          <w:kern w:val="0"/>
          <w:bdr w:val="none" w:sz="0" w:space="0" w:color="auto" w:frame="1"/>
          <w14:ligatures w14:val="none"/>
        </w:rPr>
        <w:t>This benchmark assignment assesses the following programmatic competencies:</w:t>
      </w:r>
    </w:p>
    <w:p w:rsidR="00177EBB" w:rsidRP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i/>
          <w:iCs/>
          <w:color w:val="000000" w:themeColor="text1"/>
          <w:spacing w:val="2"/>
          <w:kern w:val="0"/>
          <w:bdr w:val="none" w:sz="0" w:space="0" w:color="auto" w:frame="1"/>
          <w14:ligatures w14:val="none"/>
        </w:rPr>
        <w:t>RN-BSN</w:t>
      </w:r>
    </w:p>
    <w:p w:rsidR="00177EBB" w:rsidRP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i/>
          <w:iCs/>
          <w:color w:val="000000" w:themeColor="text1"/>
          <w:spacing w:val="2"/>
          <w:kern w:val="0"/>
          <w:bdr w:val="none" w:sz="0" w:space="0" w:color="auto" w:frame="1"/>
          <w14:ligatures w14:val="none"/>
        </w:rPr>
        <w:t>7.2: Incorporate consideration of cost-effectiveness of care.</w:t>
      </w:r>
    </w:p>
    <w:p w:rsid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b/>
          <w:bCs/>
          <w:i/>
          <w:iCs/>
          <w:color w:val="000000" w:themeColor="text1"/>
          <w:spacing w:val="2"/>
          <w:kern w:val="0"/>
          <w:bdr w:val="none" w:sz="0" w:space="0" w:color="auto" w:frame="1"/>
          <w14:ligatures w14:val="none"/>
        </w:rPr>
        <w:t>American Association of Colleges of Nursing Core Competencies for Professional Nursing Education</w:t>
      </w:r>
    </w:p>
    <w:p w:rsidR="00B72657" w:rsidRPr="00177EBB" w:rsidRDefault="00177EBB" w:rsidP="00177EBB">
      <w:pPr>
        <w:shd w:val="clear" w:color="auto" w:fill="FFFFFF"/>
        <w:spacing w:beforeAutospacing="1" w:afterAutospacing="1"/>
        <w:rPr>
          <w:rFonts w:ascii="inherit" w:eastAsia="Times New Roman" w:hAnsi="inherit" w:cs="Open Sans"/>
          <w:color w:val="000000" w:themeColor="text1"/>
          <w:spacing w:val="2"/>
          <w:kern w:val="0"/>
          <w14:ligatures w14:val="none"/>
        </w:rPr>
      </w:pPr>
      <w:r w:rsidRPr="00177EBB">
        <w:rPr>
          <w:rFonts w:ascii="inherit" w:eastAsia="Times New Roman" w:hAnsi="inherit" w:cs="Open Sans"/>
          <w:i/>
          <w:iCs/>
          <w:color w:val="000000" w:themeColor="text1"/>
          <w:spacing w:val="2"/>
          <w:kern w:val="0"/>
          <w:bdr w:val="none" w:sz="0" w:space="0" w:color="auto" w:frame="1"/>
          <w14:ligatures w14:val="none"/>
        </w:rPr>
        <w:t>This assignment aligns to AACN Core Competencies 7.2.</w:t>
      </w:r>
    </w:p>
    <w:sectPr w:rsidR="00B72657" w:rsidRPr="0017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B6C6A"/>
    <w:multiLevelType w:val="multilevel"/>
    <w:tmpl w:val="BA28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075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BB"/>
    <w:rsid w:val="00177EBB"/>
    <w:rsid w:val="00441DCD"/>
    <w:rsid w:val="006451FF"/>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4093E9"/>
  <w15:chartTrackingRefBased/>
  <w15:docId w15:val="{3ED8AFF1-4AEA-4340-98A8-84CA29DB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177EBB"/>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7EBB"/>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77EBB"/>
    <w:rPr>
      <w:i/>
      <w:iCs/>
    </w:rPr>
  </w:style>
  <w:style w:type="character" w:styleId="Strong">
    <w:name w:val="Strong"/>
    <w:basedOn w:val="DefaultParagraphFont"/>
    <w:uiPriority w:val="22"/>
    <w:qFormat/>
    <w:rsid w:val="00177EBB"/>
    <w:rPr>
      <w:b/>
      <w:bCs/>
    </w:rPr>
  </w:style>
  <w:style w:type="character" w:customStyle="1" w:styleId="Heading5Char">
    <w:name w:val="Heading 5 Char"/>
    <w:basedOn w:val="DefaultParagraphFont"/>
    <w:link w:val="Heading5"/>
    <w:uiPriority w:val="9"/>
    <w:rsid w:val="00177EB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015255">
      <w:bodyDiv w:val="1"/>
      <w:marLeft w:val="0"/>
      <w:marRight w:val="0"/>
      <w:marTop w:val="0"/>
      <w:marBottom w:val="0"/>
      <w:divBdr>
        <w:top w:val="none" w:sz="0" w:space="0" w:color="auto"/>
        <w:left w:val="none" w:sz="0" w:space="0" w:color="auto"/>
        <w:bottom w:val="none" w:sz="0" w:space="0" w:color="auto"/>
        <w:right w:val="none" w:sz="0" w:space="0" w:color="auto"/>
      </w:divBdr>
      <w:divsChild>
        <w:div w:id="1411612375">
          <w:marLeft w:val="0"/>
          <w:marRight w:val="0"/>
          <w:marTop w:val="0"/>
          <w:marBottom w:val="0"/>
          <w:divBdr>
            <w:top w:val="none" w:sz="0" w:space="0" w:color="auto"/>
            <w:left w:val="none" w:sz="0" w:space="0" w:color="auto"/>
            <w:bottom w:val="none" w:sz="0" w:space="0" w:color="auto"/>
            <w:right w:val="none" w:sz="0" w:space="0" w:color="auto"/>
          </w:divBdr>
        </w:div>
        <w:div w:id="1801264305">
          <w:marLeft w:val="0"/>
          <w:marRight w:val="0"/>
          <w:marTop w:val="0"/>
          <w:marBottom w:val="0"/>
          <w:divBdr>
            <w:top w:val="none" w:sz="0" w:space="0" w:color="auto"/>
            <w:left w:val="none" w:sz="0" w:space="0" w:color="auto"/>
            <w:bottom w:val="none" w:sz="0" w:space="0" w:color="auto"/>
            <w:right w:val="none" w:sz="0" w:space="0" w:color="auto"/>
          </w:divBdr>
          <w:divsChild>
            <w:div w:id="12499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2026-07-31T18:01:00Z</dcterms:created>
  <dcterms:modified xsi:type="dcterms:W3CDTF">2026-07-31T18:16:00Z</dcterms:modified>
</cp:coreProperties>
</file>